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B31A05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B31A05">
        <w:rPr>
          <w:rFonts w:ascii="Arial" w:eastAsia="Arial" w:hAnsi="Arial" w:cs="Arial"/>
        </w:rPr>
        <w:t>KOP SURAT</w:t>
      </w:r>
    </w:p>
    <w:p w14:paraId="1C25D24A" w14:textId="77777777" w:rsidR="006625E3" w:rsidRPr="00B31A05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B31A05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Nomor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ab/>
      </w:r>
      <w:r w:rsidRPr="00B31A05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40BF755E" w:rsidR="006625E3" w:rsidRPr="00B31A05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Lampiran</w:t>
      </w:r>
      <w:r w:rsidRPr="00B31A05">
        <w:rPr>
          <w:rFonts w:ascii="Arial" w:eastAsia="Arial" w:hAnsi="Arial" w:cs="Arial"/>
          <w:sz w:val="22"/>
          <w:szCs w:val="22"/>
        </w:rPr>
        <w:tab/>
        <w:t xml:space="preserve">: </w:t>
      </w:r>
      <w:r w:rsidR="007530B5" w:rsidRPr="00B31A05">
        <w:rPr>
          <w:rFonts w:ascii="Arial" w:eastAsia="Arial" w:hAnsi="Arial" w:cs="Arial"/>
          <w:sz w:val="22"/>
          <w:szCs w:val="22"/>
        </w:rPr>
        <w:t>…</w:t>
      </w:r>
      <w:r w:rsidRPr="00B31A05">
        <w:rPr>
          <w:rFonts w:ascii="Arial" w:eastAsia="Arial" w:hAnsi="Arial" w:cs="Arial"/>
          <w:sz w:val="22"/>
          <w:szCs w:val="22"/>
        </w:rPr>
        <w:t xml:space="preserve"> (</w:t>
      </w:r>
      <w:r w:rsidR="007530B5" w:rsidRPr="00B31A05">
        <w:rPr>
          <w:rFonts w:ascii="Arial" w:eastAsia="Arial" w:hAnsi="Arial" w:cs="Arial"/>
          <w:sz w:val="22"/>
          <w:szCs w:val="22"/>
        </w:rPr>
        <w:t>…</w:t>
      </w:r>
      <w:r w:rsidRPr="00B31A05">
        <w:rPr>
          <w:rFonts w:ascii="Arial" w:eastAsia="Arial" w:hAnsi="Arial" w:cs="Arial"/>
          <w:sz w:val="22"/>
          <w:szCs w:val="22"/>
        </w:rPr>
        <w:t xml:space="preserve">)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Berkas</w:t>
      </w:r>
      <w:proofErr w:type="spellEnd"/>
    </w:p>
    <w:p w14:paraId="359C4998" w14:textId="3E6EAB30" w:rsidR="00B62E42" w:rsidRPr="0070514C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proofErr w:type="spellStart"/>
      <w:r w:rsidRPr="00B31A05">
        <w:rPr>
          <w:rFonts w:ascii="Arial" w:eastAsia="Arial" w:hAnsi="Arial" w:cs="Arial"/>
          <w:sz w:val="22"/>
          <w:szCs w:val="22"/>
        </w:rPr>
        <w:t>Perihal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ab/>
        <w:t xml:space="preserve">: </w:t>
      </w:r>
      <w:proofErr w:type="spellStart"/>
      <w:proofErr w:type="gramStart"/>
      <w:r w:rsidRPr="00B31A05">
        <w:rPr>
          <w:rFonts w:ascii="Arial" w:eastAsia="Arial" w:hAnsi="Arial" w:cs="Arial"/>
          <w:sz w:val="22"/>
          <w:szCs w:val="22"/>
        </w:rPr>
        <w:t>Ke</w:t>
      </w:r>
      <w:r w:rsidRPr="0070514C">
        <w:rPr>
          <w:rFonts w:ascii="Arial" w:eastAsia="Arial" w:hAnsi="Arial" w:cs="Arial"/>
          <w:sz w:val="22"/>
          <w:szCs w:val="22"/>
        </w:rPr>
        <w:t>tertarikan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untuk</w:t>
      </w:r>
      <w:proofErr w:type="spellEnd"/>
      <w:proofErr w:type="gramEnd"/>
      <w:r w:rsidRPr="0070514C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70514C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Pr="0070514C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0C0D43" w:rsidRPr="0070514C">
        <w:rPr>
          <w:rFonts w:ascii="Arial" w:eastAsia="Arial" w:hAnsi="Arial" w:cs="Arial"/>
          <w:color w:val="333333"/>
          <w:sz w:val="22"/>
          <w:szCs w:val="22"/>
        </w:rPr>
        <w:t>P</w:t>
      </w:r>
      <w:r w:rsidRPr="0070514C">
        <w:rPr>
          <w:rFonts w:ascii="Arial" w:eastAsia="Arial" w:hAnsi="Arial" w:cs="Arial"/>
          <w:color w:val="333333"/>
          <w:sz w:val="22"/>
          <w:szCs w:val="22"/>
        </w:rPr>
        <w:t>ekerjaan</w:t>
      </w:r>
      <w:proofErr w:type="spellEnd"/>
      <w:r w:rsidRPr="0070514C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70514C" w:rsidRPr="0070514C">
        <w:rPr>
          <w:rFonts w:ascii="Arial" w:hAnsi="Arial" w:cs="Arial"/>
          <w:sz w:val="22"/>
          <w:szCs w:val="22"/>
          <w:lang w:val="en-ID"/>
        </w:rPr>
        <w:t>Katalog</w:t>
      </w:r>
      <w:proofErr w:type="spellEnd"/>
      <w:r w:rsidR="0070514C" w:rsidRPr="0070514C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>Barang</w:t>
      </w:r>
      <w:proofErr w:type="spellEnd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Remote Terminal Ground Segment (RTGS) </w:t>
      </w:r>
      <w:proofErr w:type="spellStart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>Layanan</w:t>
      </w:r>
      <w:proofErr w:type="spellEnd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</w:t>
      </w:r>
      <w:proofErr w:type="spellStart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>Akses</w:t>
      </w:r>
      <w:proofErr w:type="spellEnd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Internet</w:t>
      </w:r>
    </w:p>
    <w:p w14:paraId="28C2B3A6" w14:textId="47C029E1" w:rsidR="006625E3" w:rsidRPr="00B31A05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B31A05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Kepada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Yth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,</w:t>
      </w:r>
    </w:p>
    <w:p w14:paraId="77388E65" w14:textId="65D05FFB" w:rsidR="00B62E42" w:rsidRPr="00B31A05" w:rsidRDefault="000D683A" w:rsidP="00B62E42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Pokja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9773C" w:rsidRPr="0070514C">
        <w:rPr>
          <w:rFonts w:ascii="Arial" w:hAnsi="Arial" w:cs="Arial"/>
          <w:sz w:val="22"/>
          <w:szCs w:val="22"/>
          <w:lang w:val="en-ID"/>
        </w:rPr>
        <w:t>Katalog</w:t>
      </w:r>
      <w:proofErr w:type="spellEnd"/>
      <w:r w:rsidR="00B9773C" w:rsidRPr="0070514C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B9773C" w:rsidRPr="0070514C">
        <w:rPr>
          <w:rFonts w:ascii="Arial" w:eastAsia="Helvetica Neue" w:hAnsi="Arial" w:cs="Arial"/>
          <w:color w:val="333333"/>
          <w:sz w:val="22"/>
          <w:szCs w:val="22"/>
        </w:rPr>
        <w:t>Barang</w:t>
      </w:r>
      <w:proofErr w:type="spellEnd"/>
      <w:r w:rsidR="00B9773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Remote Terminal Ground Segment (RTGS) </w:t>
      </w:r>
      <w:proofErr w:type="spellStart"/>
      <w:r w:rsidR="00B9773C" w:rsidRPr="0070514C">
        <w:rPr>
          <w:rFonts w:ascii="Arial" w:eastAsia="Helvetica Neue" w:hAnsi="Arial" w:cs="Arial"/>
          <w:color w:val="333333"/>
          <w:sz w:val="22"/>
          <w:szCs w:val="22"/>
        </w:rPr>
        <w:t>Layanan</w:t>
      </w:r>
      <w:proofErr w:type="spellEnd"/>
      <w:r w:rsidR="00B9773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</w:t>
      </w:r>
      <w:proofErr w:type="spellStart"/>
      <w:r w:rsidR="00B9773C" w:rsidRPr="0070514C">
        <w:rPr>
          <w:rFonts w:ascii="Arial" w:eastAsia="Helvetica Neue" w:hAnsi="Arial" w:cs="Arial"/>
          <w:color w:val="333333"/>
          <w:sz w:val="22"/>
          <w:szCs w:val="22"/>
        </w:rPr>
        <w:t>Akses</w:t>
      </w:r>
      <w:proofErr w:type="spellEnd"/>
      <w:r w:rsidR="00B9773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Internet</w:t>
      </w:r>
    </w:p>
    <w:p w14:paraId="57905321" w14:textId="18BE7E0D" w:rsidR="006625E3" w:rsidRPr="00B31A05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d</w:t>
      </w:r>
      <w:r w:rsidR="000D683A" w:rsidRPr="00B31A05">
        <w:rPr>
          <w:rFonts w:ascii="Arial" w:eastAsia="Arial" w:hAnsi="Arial" w:cs="Arial"/>
          <w:sz w:val="22"/>
          <w:szCs w:val="22"/>
        </w:rPr>
        <w:t xml:space="preserve">i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</w:t>
      </w:r>
      <w:r w:rsidR="000D683A" w:rsidRPr="00B31A05">
        <w:rPr>
          <w:rFonts w:ascii="Arial" w:eastAsia="Arial" w:hAnsi="Arial" w:cs="Arial"/>
          <w:sz w:val="22"/>
          <w:szCs w:val="22"/>
        </w:rPr>
        <w:t>empat</w:t>
      </w:r>
      <w:proofErr w:type="spellEnd"/>
    </w:p>
    <w:p w14:paraId="56D20808" w14:textId="77777777" w:rsidR="006625E3" w:rsidRPr="00B31A05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B31A05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Hormat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,</w:t>
      </w:r>
    </w:p>
    <w:p w14:paraId="38F5C863" w14:textId="77777777" w:rsidR="006625E3" w:rsidRPr="0070514C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070E3A60" w:rsidR="00CB6171" w:rsidRPr="00B31A05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70514C">
        <w:rPr>
          <w:rFonts w:ascii="Arial" w:eastAsia="Arial" w:hAnsi="Arial" w:cs="Arial"/>
          <w:sz w:val="22"/>
          <w:szCs w:val="22"/>
        </w:rPr>
        <w:t>Sehubungan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pengumuman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tentang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undangan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70514C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70514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70514C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="00CB6171" w:rsidRPr="0070514C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0C0D43" w:rsidRPr="0070514C">
        <w:rPr>
          <w:rFonts w:ascii="Arial" w:eastAsia="Arial" w:hAnsi="Arial" w:cs="Arial"/>
          <w:color w:val="333333"/>
          <w:sz w:val="22"/>
          <w:szCs w:val="22"/>
        </w:rPr>
        <w:t>Pekerjaan</w:t>
      </w:r>
      <w:proofErr w:type="spellEnd"/>
      <w:r w:rsidR="000C0D43" w:rsidRPr="0070514C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70514C" w:rsidRPr="0070514C">
        <w:rPr>
          <w:rFonts w:ascii="Arial" w:hAnsi="Arial" w:cs="Arial"/>
          <w:sz w:val="22"/>
          <w:szCs w:val="22"/>
          <w:lang w:val="en-ID"/>
        </w:rPr>
        <w:t>Katalog</w:t>
      </w:r>
      <w:proofErr w:type="spellEnd"/>
      <w:r w:rsidR="0070514C" w:rsidRPr="0070514C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>Barang</w:t>
      </w:r>
      <w:proofErr w:type="spellEnd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Remote Terminal Ground Segment (RTGS) </w:t>
      </w:r>
      <w:proofErr w:type="spellStart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>Layanan</w:t>
      </w:r>
      <w:proofErr w:type="spellEnd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</w:t>
      </w:r>
      <w:proofErr w:type="spellStart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>Akses</w:t>
      </w:r>
      <w:proofErr w:type="spellEnd"/>
      <w:r w:rsidR="0070514C" w:rsidRPr="0070514C">
        <w:rPr>
          <w:rFonts w:ascii="Arial" w:eastAsia="Helvetica Neue" w:hAnsi="Arial" w:cs="Arial"/>
          <w:color w:val="333333"/>
          <w:sz w:val="22"/>
          <w:szCs w:val="22"/>
        </w:rPr>
        <w:t xml:space="preserve"> Internet</w:t>
      </w:r>
      <w:r w:rsidR="00B62E42" w:rsidRPr="00B31A05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kami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lampirkan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dokumen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yang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dipersyaratkan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tersebut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proofErr w:type="gramStart"/>
      <w:r w:rsidRPr="00B31A05">
        <w:rPr>
          <w:rFonts w:ascii="Arial" w:eastAsia="Arial" w:hAnsi="Arial" w:cs="Arial"/>
          <w:sz w:val="22"/>
          <w:szCs w:val="22"/>
        </w:rPr>
        <w:t>yaitu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;</w:t>
      </w:r>
      <w:proofErr w:type="gramEnd"/>
    </w:p>
    <w:p w14:paraId="27601FE0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Sudah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terdaftar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</w:t>
      </w:r>
      <w:r w:rsidRPr="00B31A05">
        <w:rPr>
          <w:rFonts w:ascii="Arial" w:hAnsi="Arial" w:cs="Arial"/>
          <w:i/>
          <w:iCs/>
          <w:sz w:val="22"/>
          <w:szCs w:val="22"/>
          <w:lang w:val="en-ID"/>
        </w:rPr>
        <w:t>listing</w:t>
      </w:r>
      <w:r w:rsidRPr="00B31A05">
        <w:rPr>
          <w:rFonts w:ascii="Arial" w:hAnsi="Arial" w:cs="Arial"/>
          <w:sz w:val="22"/>
          <w:szCs w:val="22"/>
          <w:lang w:val="en-ID"/>
        </w:rPr>
        <w:t xml:space="preserve">) dan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teraktivasi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dalam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system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pengadaan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barang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>/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jasa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milik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BAKTI (Ariba); </w:t>
      </w:r>
    </w:p>
    <w:p w14:paraId="5FA2977F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Akta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Pendirian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Perusahaan dan/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Perubahannya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>;</w:t>
      </w:r>
    </w:p>
    <w:p w14:paraId="7B9ADC25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Surat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Ijin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Usaha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Perdagangan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(SIUP) non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kecil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dan Tanda Daftar Perusahaan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sudah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diubah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menjadi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Nomor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Induk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Berusaha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(NIB),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sesuai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Pengumuman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Bersama Kementerian Hukum dan HAM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Republik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Indonesia;</w:t>
      </w:r>
    </w:p>
    <w:p w14:paraId="7EFC5EB0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Nomor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Pungut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Wajib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Pajak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(NPWP) dan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telah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memenuhi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kewajiban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perpajakan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tahun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terakhir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; </w:t>
      </w:r>
    </w:p>
    <w:p w14:paraId="32C991D4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Perusahaan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Lokal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berkedudukan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di Indonesia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dibuktikan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keterangan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domisili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atau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kontrak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sewa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tempat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6DA0007B" w14:textId="46DBB331" w:rsidR="00CB6171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Badan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usaha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yang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berbentuk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konsorsium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wajib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melampirkan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perjanjian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Kerjasama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Operasi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(KSO)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sekurang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–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kurangnya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memuat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presentase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peran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(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termasuk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kewenangan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penandatanganan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), 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tanggung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jawab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dari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masing – masing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pimpinan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anggota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konsorsium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51E153F8" w14:textId="77777777" w:rsidR="00CB6171" w:rsidRPr="00B31A05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 xml:space="preserve">Alamat email yang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didaftarkan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proses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adalah</w:t>
      </w:r>
      <w:proofErr w:type="spellEnd"/>
      <w:r w:rsidRPr="00B31A05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">
                <v:group id="Group 1" o:spid="_x0000_s1027" style="position:absolute;left:36696;top:37720;width:33528;height:159" coordorigin="1457,773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&#13;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(</w:t>
      </w:r>
      <w:proofErr w:type="gram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email</w:t>
      </w:r>
      <w:proofErr w:type="gram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resmi</w:t>
      </w:r>
      <w:proofErr w:type="spell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company name domain)</w:t>
      </w:r>
    </w:p>
    <w:p w14:paraId="1FD51FAB" w14:textId="77777777" w:rsidR="006625E3" w:rsidRPr="00B31A05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B31A05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B31A05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Demikian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disampaikan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atas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kerjasamanya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diucapkan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terima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kasih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. Jakarta,</w:t>
      </w:r>
    </w:p>
    <w:p w14:paraId="69992AE4" w14:textId="77777777" w:rsidR="006625E3" w:rsidRPr="00B31A05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5619799A" w:rsidR="006625E3" w:rsidRPr="00B31A05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proofErr w:type="gramStart"/>
      <w:r w:rsidRPr="00B31A05">
        <w:rPr>
          <w:rFonts w:ascii="Arial" w:eastAsia="Arial" w:hAnsi="Arial" w:cs="Arial"/>
          <w:sz w:val="22"/>
          <w:szCs w:val="22"/>
        </w:rPr>
        <w:t>….</w:t>
      </w:r>
      <w:proofErr w:type="spellStart"/>
      <w:r w:rsidR="00B31A05">
        <w:rPr>
          <w:rFonts w:ascii="Arial" w:eastAsia="Arial" w:hAnsi="Arial" w:cs="Arial"/>
          <w:sz w:val="22"/>
          <w:szCs w:val="22"/>
        </w:rPr>
        <w:t>Oktober</w:t>
      </w:r>
      <w:proofErr w:type="spellEnd"/>
      <w:proofErr w:type="gramEnd"/>
      <w:r w:rsidR="000C0D43" w:rsidRPr="00B31A05">
        <w:rPr>
          <w:rFonts w:ascii="Arial" w:eastAsia="Arial" w:hAnsi="Arial" w:cs="Arial"/>
          <w:sz w:val="22"/>
          <w:szCs w:val="22"/>
        </w:rPr>
        <w:t xml:space="preserve"> </w:t>
      </w:r>
      <w:r w:rsidR="00B62E42" w:rsidRPr="00B31A05">
        <w:rPr>
          <w:rFonts w:ascii="Arial" w:eastAsia="Arial" w:hAnsi="Arial" w:cs="Arial"/>
          <w:sz w:val="22"/>
          <w:szCs w:val="22"/>
        </w:rPr>
        <w:t>2022</w:t>
      </w:r>
    </w:p>
    <w:p w14:paraId="5F76511A" w14:textId="7BC5E40A" w:rsidR="0087333B" w:rsidRPr="00B31A05" w:rsidRDefault="000C0D43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Nama Perusahaan</w:t>
      </w:r>
      <w:r w:rsidR="000D683A" w:rsidRPr="00B31A05">
        <w:rPr>
          <w:rFonts w:ascii="Arial" w:eastAsia="Arial" w:hAnsi="Arial" w:cs="Arial"/>
          <w:sz w:val="22"/>
          <w:szCs w:val="22"/>
        </w:rPr>
        <w:br/>
      </w:r>
      <w:r w:rsidR="000D683A" w:rsidRPr="00B31A05">
        <w:rPr>
          <w:rFonts w:ascii="Arial" w:eastAsia="Arial" w:hAnsi="Arial" w:cs="Arial"/>
          <w:sz w:val="22"/>
          <w:szCs w:val="22"/>
        </w:rPr>
        <w:br/>
      </w:r>
      <w:r w:rsidR="000D683A" w:rsidRPr="00B31A05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Pr="00B31A05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4EA83440" w:rsidR="006625E3" w:rsidRPr="00B31A05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Jelas</w:t>
      </w:r>
      <w:proofErr w:type="spellEnd"/>
      <w:r w:rsidR="000D683A" w:rsidRPr="00B31A05">
        <w:rPr>
          <w:rFonts w:ascii="Arial" w:eastAsia="Arial" w:hAnsi="Arial" w:cs="Arial"/>
          <w:sz w:val="22"/>
          <w:szCs w:val="22"/>
        </w:rPr>
        <w:br/>
      </w:r>
      <w:proofErr w:type="spellStart"/>
      <w:r w:rsidR="00B62E42" w:rsidRPr="00B31A05">
        <w:rPr>
          <w:rFonts w:ascii="Arial" w:eastAsia="Arial" w:hAnsi="Arial" w:cs="Arial"/>
          <w:sz w:val="22"/>
          <w:szCs w:val="22"/>
        </w:rPr>
        <w:t>Jabatan</w:t>
      </w:r>
      <w:proofErr w:type="spellEnd"/>
    </w:p>
    <w:p w14:paraId="1D5528FF" w14:textId="77777777" w:rsidR="00B62E42" w:rsidRPr="00B31A05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B31A05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 w16cid:durableId="1955862385">
    <w:abstractNumId w:val="2"/>
  </w:num>
  <w:num w:numId="2" w16cid:durableId="506868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3534419">
    <w:abstractNumId w:val="0"/>
  </w:num>
  <w:num w:numId="4" w16cid:durableId="21254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C0D43"/>
    <w:rsid w:val="000D683A"/>
    <w:rsid w:val="001B5CF2"/>
    <w:rsid w:val="003066B9"/>
    <w:rsid w:val="006625E3"/>
    <w:rsid w:val="0070514C"/>
    <w:rsid w:val="007530B5"/>
    <w:rsid w:val="0087333B"/>
    <w:rsid w:val="00B31A05"/>
    <w:rsid w:val="00B62E42"/>
    <w:rsid w:val="00B9773C"/>
    <w:rsid w:val="00CB6171"/>
    <w:rsid w:val="00E26139"/>
    <w:rsid w:val="00EC6173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arif.kusuma1303@icloud.com</cp:lastModifiedBy>
  <cp:revision>4</cp:revision>
  <dcterms:created xsi:type="dcterms:W3CDTF">2022-10-04T14:00:00Z</dcterms:created>
  <dcterms:modified xsi:type="dcterms:W3CDTF">2022-10-04T23:33:00Z</dcterms:modified>
</cp:coreProperties>
</file>